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A03F34" w:rsidRPr="00A03F34">
        <w:rPr>
          <w:b/>
          <w:i/>
        </w:rPr>
        <w:t xml:space="preserve">VD </w:t>
      </w:r>
      <w:bookmarkStart w:id="0" w:name="_GoBack"/>
      <w:bookmarkEnd w:id="0"/>
      <w:r w:rsidR="0025058C" w:rsidRPr="00A03F34">
        <w:rPr>
          <w:b/>
          <w:i/>
        </w:rPr>
        <w:t>Nechranice – potápěčské</w:t>
      </w:r>
      <w:r w:rsidR="00A03F34" w:rsidRPr="00A03F34">
        <w:rPr>
          <w:b/>
          <w:i/>
        </w:rPr>
        <w:t xml:space="preserve"> práce 2020</w:t>
      </w:r>
      <w:r w:rsidR="00044250">
        <w:rPr>
          <w:b/>
          <w:i/>
        </w:rPr>
        <w:t>“</w:t>
      </w:r>
    </w:p>
    <w:p w:rsidR="00AD352C" w:rsidRDefault="00044250">
      <w:r>
        <w:t xml:space="preserve">Č. </w:t>
      </w:r>
      <w:r w:rsidR="00017AAC">
        <w:t>PL:</w:t>
      </w:r>
      <w:r>
        <w:t xml:space="preserve"> </w:t>
      </w:r>
      <w:r w:rsidR="00A03F34" w:rsidRPr="00A03F34">
        <w:t>2 03 18 057</w:t>
      </w:r>
    </w:p>
    <w:p w:rsidR="00044250" w:rsidRDefault="00017AAC">
      <w:r>
        <w:t>Č. akce:</w:t>
      </w:r>
      <w:r w:rsidR="00DB1489">
        <w:t xml:space="preserve"> </w:t>
      </w:r>
      <w:r w:rsidR="000A5C26">
        <w:t>20</w:t>
      </w:r>
      <w:r w:rsidR="00A03F34">
        <w:t>3</w:t>
      </w:r>
      <w:r w:rsidR="000A5C26">
        <w:t xml:space="preserve"> </w:t>
      </w:r>
      <w:r w:rsidR="00A03F34">
        <w:t>685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A03F34" w:rsidRPr="00A03F34" w:rsidRDefault="00A03F3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 rámci potápěčských prací požadujeme realizovat následující:</w:t>
      </w:r>
    </w:p>
    <w:p w:rsidR="00A03F34" w:rsidRPr="00A03F34" w:rsidRDefault="00A03F3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kontrola a vyčištění prahu hradící tabule na výtoku ze štoly č.1 před započetím GO HC          </w:t>
      </w:r>
    </w:p>
    <w:p w:rsidR="00A03F34" w:rsidRPr="00A03F34" w:rsidRDefault="00A03F3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  Nechranice, zatěsnění hradící tabule (zajištění těsnícího materiálu)</w:t>
      </w:r>
    </w:p>
    <w:p w:rsidR="00A03F34" w:rsidRPr="00A03F34" w:rsidRDefault="00A03F3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kontrola, následná oprava rozmrazovacího zařízení před 1., 2. a 3. přelivným polem - (demontáž trysek rozmrazování, jejich oprava, výměna těsnících gumiček a O-kroužků, montáž trysek, kontrola těsnosti a funkčnosti).</w:t>
      </w:r>
    </w:p>
    <w:p w:rsidR="00A03F34" w:rsidRPr="00A03F34" w:rsidRDefault="00A03F3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Horní sekce</w:t>
      </w: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ab/>
      </w: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ab/>
        <w:t>265,00 m n. m.</w:t>
      </w: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ab/>
      </w: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ab/>
        <w:t>10 ks trysek</w:t>
      </w:r>
    </w:p>
    <w:p w:rsidR="00A03F34" w:rsidRPr="00A03F34" w:rsidRDefault="00A03F3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Dolní sekce</w:t>
      </w: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ab/>
      </w: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ab/>
        <w:t>263,00 m n. m.</w:t>
      </w: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ab/>
      </w: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ab/>
        <w:t xml:space="preserve">  7 ks trysek</w:t>
      </w:r>
    </w:p>
    <w:p w:rsidR="00A03F34" w:rsidRPr="00A03F34" w:rsidRDefault="00A03F3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Rozsah prací bude ještě upřesňován v závislosti na postupu prací při rekonstrukci krajních polí VDN a aktuální hladině v nádrži. </w:t>
      </w:r>
    </w:p>
    <w:p w:rsidR="00A03F34" w:rsidRPr="00A03F34" w:rsidRDefault="00A03F3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dosedacího prahu pro hradící tabuli před hrazením 2. přelivného pole, zatěsnění hradící tabule (dodavatel si zajistí vhodný těsnící materiál).</w:t>
      </w:r>
    </w:p>
    <w:p w:rsidR="00A03F34" w:rsidRDefault="00A03F3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A03F34" w:rsidRPr="00A03F34" w:rsidRDefault="00A03F3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2F76FE" w:rsidRDefault="00A03F3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3 dny potápěčských prací v hl. do 20 m </w:t>
      </w:r>
      <w:r w:rsidR="0025058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celkem</w:t>
      </w:r>
    </w:p>
    <w:p w:rsidR="00A03F34" w:rsidRDefault="00A03F3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A03F34">
        <w:rPr>
          <w:rFonts w:asciiTheme="minorHAnsi" w:hAnsiTheme="minorHAnsi" w:cstheme="minorHAnsi"/>
          <w:sz w:val="22"/>
          <w:szCs w:val="22"/>
        </w:rPr>
        <w:t>1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2020–</w:t>
      </w:r>
      <w:r w:rsidR="002F76FE">
        <w:rPr>
          <w:rFonts w:asciiTheme="minorHAnsi" w:hAnsiTheme="minorHAnsi" w:cstheme="minorHAnsi"/>
          <w:sz w:val="22"/>
          <w:szCs w:val="22"/>
        </w:rPr>
        <w:t>1</w:t>
      </w:r>
      <w:r w:rsidR="00A03F34">
        <w:rPr>
          <w:rFonts w:asciiTheme="minorHAnsi" w:hAnsiTheme="minorHAnsi" w:cstheme="minorHAnsi"/>
          <w:sz w:val="22"/>
          <w:szCs w:val="22"/>
        </w:rPr>
        <w:t>2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-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A03F34">
        <w:rPr>
          <w:rFonts w:asciiTheme="minorHAnsi" w:hAnsiTheme="minorHAnsi" w:cstheme="minorHAnsi"/>
          <w:sz w:val="22"/>
          <w:szCs w:val="22"/>
        </w:rPr>
        <w:t>3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pracovní dny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A03F34">
        <w:rPr>
          <w:rFonts w:asciiTheme="minorHAnsi" w:hAnsiTheme="minorHAnsi" w:cstheme="minorHAnsi"/>
          <w:sz w:val="22"/>
          <w:szCs w:val="22"/>
        </w:rPr>
        <w:t>Nechranice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267BF" w:rsidRDefault="00A03F34" w:rsidP="00D267BF">
      <w:pPr>
        <w:pStyle w:val="Bezmezer"/>
      </w:pPr>
      <w:r w:rsidRPr="00A03F34">
        <w:t>Tryska VDN</w:t>
      </w:r>
      <w:r w:rsidR="00216462">
        <w:t>.pdf</w:t>
      </w:r>
    </w:p>
    <w:p w:rsidR="00A03F34" w:rsidRDefault="00A03F34" w:rsidP="00D267BF">
      <w:pPr>
        <w:pStyle w:val="Bezmezer"/>
      </w:pPr>
      <w:r w:rsidRPr="00A03F34">
        <w:t>VD Nechranice</w:t>
      </w:r>
      <w:r>
        <w:t>.pdf</w:t>
      </w:r>
    </w:p>
    <w:p w:rsidR="00D267BF" w:rsidRDefault="00A03F34" w:rsidP="00D267BF">
      <w:pPr>
        <w:pStyle w:val="Bezmezer"/>
        <w:rPr>
          <w:rFonts w:eastAsia="Times New Roman"/>
          <w:lang w:eastAsia="cs-CZ"/>
        </w:rPr>
      </w:pPr>
      <w:r w:rsidRPr="00A03F34">
        <w:rPr>
          <w:rFonts w:eastAsia="Times New Roman"/>
          <w:lang w:eastAsia="cs-CZ"/>
        </w:rPr>
        <w:t>VDN_KN-potap</w:t>
      </w:r>
      <w:r w:rsidR="00D267BF">
        <w:rPr>
          <w:rFonts w:eastAsia="Times New Roman"/>
          <w:lang w:eastAsia="cs-CZ"/>
        </w:rPr>
        <w:t>.xls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92866"/>
    <w:rsid w:val="007A655F"/>
    <w:rsid w:val="007A708F"/>
    <w:rsid w:val="007D595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64F2A"/>
    <w:rsid w:val="00C816B0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F1718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27</cp:revision>
  <cp:lastPrinted>2016-04-05T04:45:00Z</cp:lastPrinted>
  <dcterms:created xsi:type="dcterms:W3CDTF">2018-09-14T06:17:00Z</dcterms:created>
  <dcterms:modified xsi:type="dcterms:W3CDTF">2019-12-12T12:49:00Z</dcterms:modified>
</cp:coreProperties>
</file>